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C02" w:rsidRDefault="00EB1CA0" w:rsidP="00D31C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9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105768" w:rsidRDefault="00105768" w:rsidP="00017B66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>
                    <w:t xml:space="preserve"> </w:t>
                  </w:r>
                  <w:r w:rsidR="008A6BF1">
                    <w:t xml:space="preserve">утв. приказом ректора ОмГА от </w:t>
                  </w:r>
                  <w:r w:rsidR="00E27FE1">
                    <w:t>28.03.2022 №28</w:t>
                  </w:r>
                </w:p>
                <w:p w:rsidR="00105768" w:rsidRDefault="00105768" w:rsidP="00D31C02">
                  <w:pPr>
                    <w:jc w:val="both"/>
                  </w:pPr>
                </w:p>
              </w:txbxContent>
            </v:textbox>
          </v:shape>
        </w:pict>
      </w:r>
    </w:p>
    <w:p w:rsidR="00D31C02" w:rsidRDefault="00D31C02" w:rsidP="00D31C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31C02" w:rsidRDefault="00D31C02" w:rsidP="00D31C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31C02" w:rsidRDefault="00D31C02" w:rsidP="00D31C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31C02" w:rsidRDefault="00D31C02" w:rsidP="00D31C0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31C02" w:rsidRDefault="00017B66" w:rsidP="00D31C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D31C02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017B66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017B66">
        <w:rPr>
          <w:rFonts w:eastAsia="Courier New"/>
          <w:noProof/>
          <w:sz w:val="28"/>
          <w:szCs w:val="28"/>
          <w:lang w:bidi="ru-RU"/>
        </w:rPr>
        <w:t>»</w:t>
      </w: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1C02" w:rsidRDefault="00EB1CA0" w:rsidP="00D31C0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noProof/>
        </w:rPr>
        <w:pict>
          <v:shape id="Надпись 307" o:spid="_x0000_s1027" type="#_x0000_t202" style="position:absolute;left:0;text-align:left;margin-left:253.15pt;margin-top:12.1pt;width:230.2pt;height:74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" stroked="f">
            <v:textbox style="mso-fit-shape-to-text:t">
              <w:txbxContent>
                <w:p w:rsidR="00105768" w:rsidRDefault="00105768" w:rsidP="00D31C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105768" w:rsidRDefault="00105768" w:rsidP="00D31C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05768" w:rsidRDefault="00105768" w:rsidP="00D31C0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05768" w:rsidRDefault="00105768" w:rsidP="00D31C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05768" w:rsidRDefault="008A6BF1" w:rsidP="00D31C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27FE1">
                    <w:rPr>
                      <w:sz w:val="24"/>
                      <w:szCs w:val="24"/>
                    </w:rPr>
                    <w:t>28.03.2022</w:t>
                  </w:r>
                  <w:r w:rsidR="00105768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1C02" w:rsidRDefault="00D31C02" w:rsidP="00D31C0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31C02" w:rsidRDefault="00D31C02" w:rsidP="00D31C0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31C02" w:rsidRDefault="00D31C02" w:rsidP="00D31C02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31C02" w:rsidRDefault="00D31C02" w:rsidP="00D31C0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Теории и технологии изобразительной деятельности дошкольников</w:t>
      </w:r>
    </w:p>
    <w:p w:rsidR="00D31C02" w:rsidRDefault="00E4663E" w:rsidP="00D31C0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Б1.В.17</w:t>
      </w:r>
    </w:p>
    <w:p w:rsidR="00D31C02" w:rsidRDefault="00D31C02" w:rsidP="00D31C0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D31C02" w:rsidRDefault="00D31C02" w:rsidP="00D31C02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31C02" w:rsidRDefault="00D31C02" w:rsidP="00D31C02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017B66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017B66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017B66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017B66">
        <w:rPr>
          <w:rFonts w:eastAsia="Courier New"/>
          <w:sz w:val="24"/>
          <w:szCs w:val="24"/>
          <w:lang w:bidi="ru-RU"/>
        </w:rPr>
        <w:t>»</w:t>
      </w: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E4663E">
        <w:rPr>
          <w:rFonts w:eastAsia="Courier New"/>
          <w:sz w:val="24"/>
          <w:szCs w:val="24"/>
          <w:lang w:bidi="ru-RU"/>
        </w:rPr>
        <w:t>педагогическая</w:t>
      </w:r>
      <w:r w:rsidR="007757C3">
        <w:rPr>
          <w:rFonts w:eastAsia="Courier New"/>
          <w:sz w:val="24"/>
          <w:szCs w:val="24"/>
          <w:lang w:bidi="ru-RU"/>
        </w:rPr>
        <w:t xml:space="preserve"> (основн</w:t>
      </w:r>
      <w:r w:rsidR="000939C3">
        <w:rPr>
          <w:rFonts w:eastAsia="Courier New"/>
          <w:sz w:val="24"/>
          <w:szCs w:val="24"/>
          <w:lang w:bidi="ru-RU"/>
        </w:rPr>
        <w:t>ой</w:t>
      </w:r>
      <w:r w:rsidR="007757C3">
        <w:rPr>
          <w:rFonts w:eastAsia="Courier New"/>
          <w:sz w:val="24"/>
          <w:szCs w:val="24"/>
          <w:lang w:bidi="ru-RU"/>
        </w:rPr>
        <w:t>)</w:t>
      </w:r>
      <w:r w:rsidR="00E4663E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  <w:r w:rsidR="007757C3">
        <w:rPr>
          <w:rFonts w:eastAsia="Courier New"/>
          <w:sz w:val="24"/>
          <w:szCs w:val="24"/>
          <w:lang w:bidi="ru-RU"/>
        </w:rPr>
        <w:t>.</w:t>
      </w: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506E4" w:rsidRPr="0091494C" w:rsidRDefault="005506E4" w:rsidP="005506E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506E4" w:rsidRPr="0091494C" w:rsidRDefault="005506E4" w:rsidP="005506E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31C02" w:rsidRDefault="00D31C02" w:rsidP="005506E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1C02" w:rsidRDefault="00D31C02" w:rsidP="00D31C0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B40DA" w:rsidRDefault="00D31C02" w:rsidP="003B40DA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27FE1">
        <w:rPr>
          <w:color w:val="000000"/>
          <w:sz w:val="24"/>
          <w:szCs w:val="24"/>
        </w:rPr>
        <w:t>Омск 2022</w:t>
      </w:r>
    </w:p>
    <w:p w:rsidR="00105768" w:rsidRDefault="00105768" w:rsidP="00E92DD3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05768" w:rsidRPr="00637A5D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05768" w:rsidRPr="00637A5D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05768" w:rsidRPr="00637A5D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к.пед.н., доцент</w:t>
      </w:r>
      <w:r w:rsidR="00295513">
        <w:rPr>
          <w:spacing w:val="-3"/>
          <w:sz w:val="24"/>
          <w:szCs w:val="24"/>
          <w:lang w:eastAsia="en-US"/>
        </w:rPr>
        <w:t xml:space="preserve"> </w:t>
      </w:r>
      <w:r w:rsidRPr="007757C3">
        <w:rPr>
          <w:iCs/>
          <w:sz w:val="22"/>
          <w:szCs w:val="22"/>
        </w:rPr>
        <w:t xml:space="preserve"> Т.С.Котлярова </w:t>
      </w:r>
    </w:p>
    <w:p w:rsidR="00105768" w:rsidRPr="00637A5D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05768" w:rsidRPr="00637A5D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105768" w:rsidRPr="00637A5D" w:rsidRDefault="008A6BF1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E27FE1">
        <w:rPr>
          <w:spacing w:val="-3"/>
          <w:sz w:val="24"/>
          <w:szCs w:val="24"/>
          <w:lang w:eastAsia="en-US"/>
        </w:rPr>
        <w:t>25.03.2022</w:t>
      </w:r>
      <w:r w:rsidR="003B40DA">
        <w:rPr>
          <w:spacing w:val="-3"/>
          <w:sz w:val="24"/>
          <w:szCs w:val="24"/>
          <w:lang w:eastAsia="en-US"/>
        </w:rPr>
        <w:t xml:space="preserve"> №8</w:t>
      </w:r>
    </w:p>
    <w:p w:rsidR="00105768" w:rsidRPr="00637A5D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05768" w:rsidRPr="00637A5D" w:rsidRDefault="00105768" w:rsidP="001057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295513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105768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05768" w:rsidRDefault="00105768" w:rsidP="00D31C02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31C02" w:rsidRDefault="00D31C02" w:rsidP="00D31C02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31C02" w:rsidRDefault="00D31C02" w:rsidP="00D31C02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0939C3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0939C3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017B66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017B66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0939C3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0939C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31C02" w:rsidTr="00D31C02">
        <w:tc>
          <w:tcPr>
            <w:tcW w:w="562" w:type="dxa"/>
            <w:hideMark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0939C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D31C02" w:rsidRDefault="00D31C02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D31C02" w:rsidRDefault="00D31C0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1C02" w:rsidRDefault="00D31C02" w:rsidP="00D31C02">
      <w:pPr>
        <w:spacing w:after="160" w:line="252" w:lineRule="auto"/>
        <w:rPr>
          <w:b/>
          <w:color w:val="000000"/>
          <w:sz w:val="24"/>
          <w:szCs w:val="24"/>
        </w:rPr>
      </w:pPr>
    </w:p>
    <w:p w:rsidR="00D31C02" w:rsidRDefault="00D31C02" w:rsidP="00D31C02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31C02" w:rsidRDefault="00D31C02" w:rsidP="00105768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D31C02" w:rsidRDefault="00D31C02" w:rsidP="00D31C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017B66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017B66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D31C02" w:rsidRDefault="00D31C02" w:rsidP="00D31C0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E68DF" w:rsidRPr="004E68DF">
        <w:rPr>
          <w:sz w:val="24"/>
          <w:szCs w:val="24"/>
        </w:rPr>
        <w:t xml:space="preserve"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 </w:t>
      </w:r>
      <w:r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E27FE1" w:rsidRPr="00E27FE1" w:rsidRDefault="00017B66" w:rsidP="00E27FE1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E27FE1" w:rsidRPr="00E27FE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27FE1" w:rsidRPr="00E27FE1" w:rsidRDefault="00E27FE1" w:rsidP="00E27FE1">
      <w:pPr>
        <w:ind w:firstLine="709"/>
        <w:jc w:val="both"/>
        <w:rPr>
          <w:rFonts w:eastAsia="Calibri"/>
          <w:sz w:val="24"/>
          <w:szCs w:val="24"/>
        </w:rPr>
      </w:pPr>
      <w:r w:rsidRPr="00E27FE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27FE1" w:rsidRPr="00E27FE1" w:rsidRDefault="00E27FE1" w:rsidP="00E27FE1">
      <w:pPr>
        <w:ind w:firstLine="708"/>
        <w:jc w:val="both"/>
        <w:rPr>
          <w:rFonts w:eastAsia="Calibri"/>
          <w:sz w:val="24"/>
          <w:szCs w:val="24"/>
        </w:rPr>
      </w:pPr>
      <w:r w:rsidRPr="00E27FE1">
        <w:rPr>
          <w:rFonts w:eastAsia="Calibri"/>
          <w:sz w:val="24"/>
          <w:szCs w:val="24"/>
        </w:rPr>
        <w:t xml:space="preserve">- </w:t>
      </w:r>
      <w:r w:rsidRPr="00E27FE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27FE1" w:rsidRPr="00E27FE1" w:rsidRDefault="00E27FE1" w:rsidP="00E27FE1">
      <w:pPr>
        <w:ind w:firstLine="709"/>
        <w:jc w:val="both"/>
        <w:rPr>
          <w:rFonts w:eastAsia="Calibri"/>
          <w:sz w:val="24"/>
          <w:szCs w:val="24"/>
        </w:rPr>
      </w:pPr>
      <w:r w:rsidRPr="00E27FE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27FE1" w:rsidRPr="00E27FE1" w:rsidRDefault="00E27FE1" w:rsidP="00E27FE1">
      <w:pPr>
        <w:ind w:firstLine="708"/>
        <w:jc w:val="both"/>
        <w:rPr>
          <w:rFonts w:eastAsia="Calibri"/>
          <w:sz w:val="24"/>
          <w:szCs w:val="24"/>
        </w:rPr>
      </w:pPr>
      <w:r w:rsidRPr="00E27FE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27FE1" w:rsidRPr="00E27FE1" w:rsidRDefault="00E27FE1" w:rsidP="00E27FE1">
      <w:pPr>
        <w:ind w:firstLine="708"/>
        <w:jc w:val="both"/>
        <w:rPr>
          <w:rFonts w:eastAsia="Calibri"/>
          <w:sz w:val="24"/>
          <w:szCs w:val="24"/>
        </w:rPr>
      </w:pPr>
      <w:r w:rsidRPr="00E27FE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17B66" w:rsidRPr="00637A5D" w:rsidRDefault="00E27FE1" w:rsidP="00E27FE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27FE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31C02" w:rsidRPr="00017B66" w:rsidRDefault="00D31C02" w:rsidP="00017B6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017B66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017B66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E27FE1">
        <w:rPr>
          <w:color w:val="000000"/>
          <w:sz w:val="24"/>
          <w:szCs w:val="24"/>
          <w:lang w:eastAsia="en-US"/>
        </w:rPr>
        <w:t>форма обучения – очная</w:t>
      </w:r>
      <w:r>
        <w:rPr>
          <w:color w:val="000000"/>
          <w:sz w:val="24"/>
          <w:szCs w:val="24"/>
          <w:lang w:eastAsia="en-US"/>
        </w:rPr>
        <w:t xml:space="preserve"> на </w:t>
      </w:r>
      <w:r w:rsidR="003B40DA">
        <w:rPr>
          <w:color w:val="000000"/>
          <w:sz w:val="24"/>
          <w:szCs w:val="24"/>
          <w:lang w:eastAsia="en-US"/>
        </w:rPr>
        <w:t>202</w:t>
      </w:r>
      <w:r w:rsidR="00E27FE1">
        <w:rPr>
          <w:color w:val="000000"/>
          <w:sz w:val="24"/>
          <w:szCs w:val="24"/>
          <w:lang w:eastAsia="en-US"/>
        </w:rPr>
        <w:t>2/2023</w:t>
      </w:r>
      <w:r>
        <w:rPr>
          <w:color w:val="000000"/>
          <w:sz w:val="24"/>
          <w:szCs w:val="24"/>
          <w:lang w:eastAsia="en-US"/>
        </w:rPr>
        <w:t xml:space="preserve"> учебный год,</w:t>
      </w:r>
      <w:r>
        <w:rPr>
          <w:color w:val="000000"/>
          <w:sz w:val="24"/>
          <w:szCs w:val="24"/>
        </w:rPr>
        <w:t xml:space="preserve"> </w:t>
      </w:r>
      <w:r w:rsidR="00017B66" w:rsidRPr="00637A5D">
        <w:rPr>
          <w:sz w:val="24"/>
          <w:szCs w:val="24"/>
          <w:lang w:eastAsia="en-US"/>
        </w:rPr>
        <w:t>утв</w:t>
      </w:r>
      <w:r w:rsidR="00E92DD3">
        <w:rPr>
          <w:sz w:val="24"/>
          <w:szCs w:val="24"/>
          <w:lang w:eastAsia="en-US"/>
        </w:rPr>
        <w:t xml:space="preserve">ержденным приказом ректора от </w:t>
      </w:r>
      <w:r w:rsidR="00E27FE1">
        <w:rPr>
          <w:sz w:val="24"/>
          <w:szCs w:val="24"/>
          <w:lang w:eastAsia="en-US"/>
        </w:rPr>
        <w:t>28.03.2022 №28</w:t>
      </w:r>
      <w:r w:rsidR="00017B66" w:rsidRPr="00637A5D">
        <w:rPr>
          <w:sz w:val="24"/>
          <w:szCs w:val="24"/>
          <w:lang w:eastAsia="en-US"/>
        </w:rPr>
        <w:t>;</w:t>
      </w:r>
    </w:p>
    <w:p w:rsidR="00017B66" w:rsidRPr="0011372F" w:rsidRDefault="00D31C02" w:rsidP="00017B6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017B66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017B66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форма обучения – заочная на </w:t>
      </w:r>
      <w:r w:rsidR="003B40DA">
        <w:rPr>
          <w:color w:val="000000"/>
          <w:sz w:val="24"/>
          <w:szCs w:val="24"/>
        </w:rPr>
        <w:t>202</w:t>
      </w:r>
      <w:r w:rsidR="00E27FE1">
        <w:rPr>
          <w:color w:val="000000"/>
          <w:sz w:val="24"/>
          <w:szCs w:val="24"/>
        </w:rPr>
        <w:t>2/2023</w:t>
      </w:r>
      <w:r>
        <w:rPr>
          <w:color w:val="000000"/>
          <w:sz w:val="24"/>
          <w:szCs w:val="24"/>
        </w:rPr>
        <w:t xml:space="preserve"> учебный год, </w:t>
      </w:r>
      <w:r w:rsidR="00017B66" w:rsidRPr="00637A5D">
        <w:rPr>
          <w:sz w:val="24"/>
          <w:szCs w:val="24"/>
          <w:lang w:eastAsia="en-US"/>
        </w:rPr>
        <w:t>утвержденны</w:t>
      </w:r>
      <w:r w:rsidR="007757C3">
        <w:rPr>
          <w:sz w:val="24"/>
          <w:szCs w:val="24"/>
          <w:lang w:eastAsia="en-US"/>
        </w:rPr>
        <w:t xml:space="preserve">м приказом ректора от </w:t>
      </w:r>
      <w:r w:rsidR="00E27FE1">
        <w:rPr>
          <w:sz w:val="24"/>
          <w:szCs w:val="24"/>
          <w:lang w:eastAsia="en-US"/>
        </w:rPr>
        <w:t>28.03.2022 №28</w:t>
      </w:r>
      <w:r w:rsidR="008A6BF1">
        <w:rPr>
          <w:sz w:val="24"/>
          <w:szCs w:val="24"/>
          <w:lang w:eastAsia="en-US"/>
        </w:rPr>
        <w:t>.</w:t>
      </w:r>
    </w:p>
    <w:p w:rsidR="00D31C02" w:rsidRDefault="00D31C02" w:rsidP="00D31C02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757C3">
        <w:rPr>
          <w:b/>
          <w:color w:val="000000"/>
          <w:sz w:val="24"/>
          <w:szCs w:val="24"/>
        </w:rPr>
        <w:t>Б1.В.</w:t>
      </w:r>
      <w:r w:rsidR="00E4663E" w:rsidRPr="007757C3">
        <w:rPr>
          <w:b/>
          <w:color w:val="000000"/>
          <w:sz w:val="24"/>
          <w:szCs w:val="24"/>
        </w:rPr>
        <w:t xml:space="preserve">17 </w:t>
      </w:r>
      <w:r w:rsidR="00017B66" w:rsidRPr="007757C3">
        <w:rPr>
          <w:b/>
          <w:sz w:val="24"/>
          <w:szCs w:val="24"/>
        </w:rPr>
        <w:t>«</w:t>
      </w:r>
      <w:r w:rsidRPr="007757C3">
        <w:rPr>
          <w:b/>
          <w:sz w:val="24"/>
          <w:szCs w:val="24"/>
        </w:rPr>
        <w:t>Теории и технологии изобразительной деятельности дошкольников</w:t>
      </w:r>
      <w:r w:rsidR="00017B66" w:rsidRPr="007757C3">
        <w:rPr>
          <w:b/>
          <w:sz w:val="24"/>
          <w:szCs w:val="24"/>
        </w:rPr>
        <w:t>»</w:t>
      </w:r>
      <w:r w:rsidRPr="007757C3">
        <w:rPr>
          <w:b/>
          <w:color w:val="000000"/>
          <w:sz w:val="24"/>
          <w:szCs w:val="24"/>
        </w:rPr>
        <w:t xml:space="preserve">  в</w:t>
      </w:r>
      <w:r>
        <w:rPr>
          <w:b/>
          <w:color w:val="000000"/>
          <w:sz w:val="24"/>
          <w:szCs w:val="24"/>
        </w:rPr>
        <w:t xml:space="preserve"> течение </w:t>
      </w:r>
      <w:r w:rsidR="00E27FE1">
        <w:rPr>
          <w:b/>
          <w:color w:val="000000"/>
          <w:sz w:val="24"/>
          <w:szCs w:val="24"/>
        </w:rPr>
        <w:t>2022/2023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D31C02" w:rsidRDefault="00D31C02" w:rsidP="00D31C0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017B66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017B66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 w:rsidR="00105768">
        <w:rPr>
          <w:rFonts w:eastAsia="Courier New"/>
          <w:sz w:val="24"/>
          <w:szCs w:val="24"/>
          <w:lang w:bidi="ru-RU"/>
        </w:rPr>
        <w:t>педагогическая (основной</w:t>
      </w:r>
      <w:r w:rsidR="007757C3">
        <w:rPr>
          <w:rFonts w:eastAsia="Courier New"/>
          <w:sz w:val="24"/>
          <w:szCs w:val="24"/>
          <w:lang w:bidi="ru-RU"/>
        </w:rPr>
        <w:t>), 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17B6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Теории и технологии изобразительной деятельности дошкольников</w:t>
      </w:r>
      <w:r w:rsidR="00017B66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течение </w:t>
      </w:r>
      <w:r w:rsidR="00E27FE1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учебного года.</w:t>
      </w:r>
    </w:p>
    <w:p w:rsidR="00D31C02" w:rsidRDefault="00D31C02" w:rsidP="00D31C02">
      <w:pPr>
        <w:suppressAutoHyphens/>
        <w:jc w:val="both"/>
        <w:rPr>
          <w:color w:val="000000"/>
          <w:sz w:val="24"/>
          <w:szCs w:val="24"/>
        </w:rPr>
      </w:pPr>
    </w:p>
    <w:p w:rsidR="004B2CE1" w:rsidRDefault="004B2CE1" w:rsidP="004B2C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757C3">
        <w:rPr>
          <w:rFonts w:ascii="Times New Roman" w:hAnsi="Times New Roman"/>
          <w:b/>
          <w:color w:val="000000"/>
          <w:sz w:val="24"/>
          <w:szCs w:val="24"/>
        </w:rPr>
        <w:t>Б1.В.17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7B6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Теории и технологии </w:t>
      </w:r>
      <w:r w:rsidRPr="00D31C02">
        <w:rPr>
          <w:rFonts w:ascii="Times New Roman" w:hAnsi="Times New Roman"/>
          <w:b/>
          <w:sz w:val="24"/>
          <w:szCs w:val="24"/>
        </w:rPr>
        <w:t>изобразительной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дошкольников</w:t>
      </w:r>
      <w:r w:rsidR="00017B6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B2CE1" w:rsidRDefault="004B2CE1" w:rsidP="004B2C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B2CE1" w:rsidRPr="00017B66" w:rsidRDefault="004B2CE1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17B66">
        <w:rPr>
          <w:rFonts w:eastAsia="Calibri"/>
          <w:sz w:val="24"/>
          <w:szCs w:val="24"/>
          <w:lang w:eastAsia="en-US"/>
        </w:rPr>
        <w:t>44.03.01  Педагогическое образование (уровень бакалавриата), утвержденного Приказом Минобрнауки России от 04.12.2015 №1426 (зарегистрирован в Минюсте России 11.01.2016 №40536), при разработке основной профессиональной образовательной программы (</w:t>
      </w:r>
      <w:r w:rsidRPr="00017B66">
        <w:rPr>
          <w:rFonts w:eastAsia="Calibri"/>
          <w:i/>
          <w:sz w:val="24"/>
          <w:szCs w:val="24"/>
          <w:lang w:eastAsia="en-US"/>
        </w:rPr>
        <w:t>далее - ОПОП</w:t>
      </w:r>
      <w:r w:rsidRPr="00017B66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B2CE1" w:rsidRPr="00017B66" w:rsidRDefault="004B2CE1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17B66">
        <w:rPr>
          <w:rFonts w:eastAsia="Calibri"/>
          <w:color w:val="000000"/>
          <w:sz w:val="24"/>
          <w:szCs w:val="24"/>
          <w:lang w:eastAsia="en-US"/>
        </w:rPr>
        <w:tab/>
      </w:r>
    </w:p>
    <w:p w:rsidR="004B2CE1" w:rsidRPr="00017B66" w:rsidRDefault="004B2CE1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017B66" w:rsidRPr="00017B66">
        <w:rPr>
          <w:b/>
          <w:sz w:val="24"/>
          <w:szCs w:val="24"/>
        </w:rPr>
        <w:t>«</w:t>
      </w:r>
      <w:r w:rsidRPr="00017B66">
        <w:rPr>
          <w:b/>
          <w:sz w:val="24"/>
          <w:szCs w:val="24"/>
        </w:rPr>
        <w:t>Теории и технологии изобразительной деятельности дошкольников</w:t>
      </w:r>
      <w:r w:rsidR="00017B66" w:rsidRPr="00017B66">
        <w:rPr>
          <w:b/>
          <w:sz w:val="24"/>
          <w:szCs w:val="24"/>
        </w:rPr>
        <w:t>»</w:t>
      </w:r>
      <w:r w:rsidRPr="00017B66">
        <w:rPr>
          <w:b/>
          <w:color w:val="000000"/>
          <w:sz w:val="24"/>
          <w:szCs w:val="24"/>
        </w:rPr>
        <w:t xml:space="preserve"> </w:t>
      </w:r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4B2CE1" w:rsidRDefault="004B2CE1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1340"/>
        <w:gridCol w:w="3895"/>
      </w:tblGrid>
      <w:tr w:rsidR="00017B66" w:rsidRPr="00637A5D" w:rsidTr="00017B66"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Код </w:t>
            </w:r>
          </w:p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37A5D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17B66" w:rsidRPr="00637A5D" w:rsidTr="00017B66"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14FC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37A5D">
              <w:rPr>
                <w:bCs/>
                <w:sz w:val="24"/>
                <w:szCs w:val="24"/>
              </w:rPr>
              <w:t>К-1</w:t>
            </w:r>
          </w:p>
        </w:tc>
        <w:tc>
          <w:tcPr>
            <w:tcW w:w="0" w:type="auto"/>
            <w:vAlign w:val="center"/>
          </w:tcPr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педагогики;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возрастной педагогики и психологии.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017B66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реализовывать учебные программы в зависимости от возраста и двигательной подготовленности обучающихся.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составлять образовательную программу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017B66" w:rsidRDefault="00017B66" w:rsidP="00017B6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AAF">
              <w:rPr>
                <w:rFonts w:eastAsia="Calibri"/>
                <w:sz w:val="24"/>
                <w:szCs w:val="24"/>
                <w:lang w:eastAsia="en-US"/>
              </w:rPr>
              <w:t>- навыками разработки и осуществления учебно-воспитательного процесса в системе общего образования</w:t>
            </w:r>
          </w:p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технологией составления образовательных программ</w:t>
            </w:r>
          </w:p>
        </w:tc>
      </w:tr>
      <w:tr w:rsidR="00017B66" w:rsidRPr="00637A5D" w:rsidTr="00017B66"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A14FC">
              <w:rPr>
                <w:bCs/>
                <w:sz w:val="24"/>
                <w:szCs w:val="24"/>
              </w:rPr>
              <w:t xml:space="preserve">способностью использовать </w:t>
            </w:r>
            <w:r w:rsidRPr="00FA14FC">
              <w:rPr>
                <w:bCs/>
                <w:sz w:val="24"/>
                <w:szCs w:val="24"/>
              </w:rPr>
              <w:lastRenderedPageBreak/>
              <w:t>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017B66" w:rsidRPr="00637A5D" w:rsidRDefault="00017B66" w:rsidP="00017B66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0" w:type="auto"/>
            <w:vAlign w:val="center"/>
          </w:tcPr>
          <w:p w:rsidR="00017B66" w:rsidRPr="00AB356C" w:rsidRDefault="00017B66" w:rsidP="00017B66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017B66" w:rsidRPr="00AB356C" w:rsidRDefault="00017B66" w:rsidP="00017B66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lastRenderedPageBreak/>
              <w:t>- современные методы диагностики состояния обучающихся;</w:t>
            </w:r>
          </w:p>
          <w:p w:rsidR="00017B66" w:rsidRPr="00AB356C" w:rsidRDefault="00017B66" w:rsidP="00017B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017B66" w:rsidRPr="00AB356C" w:rsidRDefault="00017B66" w:rsidP="00017B6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017B66" w:rsidRPr="00AB356C" w:rsidRDefault="00017B66" w:rsidP="00017B6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017B66" w:rsidRPr="00AB356C" w:rsidRDefault="00017B66" w:rsidP="00017B6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017B66" w:rsidRPr="00AB356C" w:rsidRDefault="00017B66" w:rsidP="00017B6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017B66" w:rsidRDefault="00017B66" w:rsidP="00017B66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017B66" w:rsidRPr="00637A5D" w:rsidRDefault="00017B66" w:rsidP="00017B66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</w:tbl>
    <w:p w:rsidR="004B2CE1" w:rsidRDefault="004B2CE1" w:rsidP="004B2CE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4B2CE1" w:rsidRPr="00017B66" w:rsidRDefault="004B2CE1" w:rsidP="004B2CE1">
      <w:pPr>
        <w:ind w:left="568"/>
        <w:contextualSpacing/>
        <w:jc w:val="both"/>
        <w:rPr>
          <w:b/>
          <w:color w:val="000000"/>
          <w:sz w:val="24"/>
          <w:szCs w:val="24"/>
        </w:rPr>
      </w:pPr>
      <w:r w:rsidRPr="00017B66">
        <w:rPr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4B2CE1" w:rsidRPr="00017B66" w:rsidRDefault="004B2CE1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17B66">
        <w:rPr>
          <w:color w:val="000000"/>
          <w:sz w:val="24"/>
          <w:szCs w:val="24"/>
        </w:rPr>
        <w:t>Дисциплина Б1.В.17</w:t>
      </w:r>
      <w:r w:rsidRPr="00017B66">
        <w:rPr>
          <w:sz w:val="24"/>
          <w:szCs w:val="24"/>
        </w:rPr>
        <w:t xml:space="preserve"> </w:t>
      </w:r>
      <w:r w:rsidR="00017B66" w:rsidRPr="00017B66">
        <w:rPr>
          <w:b/>
          <w:sz w:val="24"/>
          <w:szCs w:val="24"/>
        </w:rPr>
        <w:t>«</w:t>
      </w:r>
      <w:r w:rsidRPr="00017B66">
        <w:rPr>
          <w:b/>
          <w:sz w:val="24"/>
          <w:szCs w:val="24"/>
        </w:rPr>
        <w:t>Теории и технологии изобразительной деятельности дошкольников</w:t>
      </w:r>
      <w:r w:rsidR="00017B66" w:rsidRPr="00017B66">
        <w:rPr>
          <w:b/>
          <w:sz w:val="24"/>
          <w:szCs w:val="24"/>
        </w:rPr>
        <w:t>»</w:t>
      </w:r>
      <w:r w:rsidRPr="00017B66">
        <w:rPr>
          <w:b/>
          <w:sz w:val="24"/>
          <w:szCs w:val="24"/>
        </w:rPr>
        <w:t xml:space="preserve"> </w:t>
      </w:r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017B66">
        <w:rPr>
          <w:rFonts w:eastAsia="Calibri"/>
          <w:sz w:val="24"/>
          <w:szCs w:val="24"/>
          <w:lang w:eastAsia="en-US"/>
        </w:rPr>
        <w:t>вариативной</w:t>
      </w:r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 части блока Б.1</w:t>
      </w:r>
    </w:p>
    <w:p w:rsidR="004B2CE1" w:rsidRDefault="004B2CE1" w:rsidP="004B2CE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4B2CE1" w:rsidRPr="00017B66" w:rsidTr="00017B6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4B2CE1" w:rsidRPr="00017B66" w:rsidTr="00017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B2CE1" w:rsidRPr="00017B66" w:rsidTr="00017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B2CE1" w:rsidRPr="00017B66" w:rsidTr="00017B6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Б1.В.17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Теории и технологии изобразительной деятельности дошкольников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66" w:rsidRDefault="00017B66" w:rsidP="00017B6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4B2CE1" w:rsidRPr="00017B66" w:rsidRDefault="00017B66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Проектирование образовательного процесса в дошкольной организации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017B66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1" w:rsidRDefault="007757C3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B2CE1" w:rsidRPr="00017B66">
              <w:rPr>
                <w:rFonts w:eastAsia="Calibri"/>
                <w:sz w:val="24"/>
                <w:szCs w:val="24"/>
                <w:lang w:eastAsia="en-US"/>
              </w:rPr>
              <w:t>1, ПК –2</w:t>
            </w:r>
          </w:p>
          <w:p w:rsidR="00017B66" w:rsidRPr="00017B66" w:rsidRDefault="00017B66" w:rsidP="00017B6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2CE1" w:rsidRDefault="004B2CE1" w:rsidP="004B2CE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4B2CE1" w:rsidRPr="00017B66" w:rsidRDefault="004B2CE1" w:rsidP="004B2CE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017B66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B2CE1" w:rsidRPr="00017B66" w:rsidRDefault="004B2CE1" w:rsidP="004B2CE1">
      <w:pPr>
        <w:ind w:firstLine="709"/>
        <w:jc w:val="both"/>
        <w:rPr>
          <w:color w:val="000000"/>
          <w:sz w:val="24"/>
          <w:szCs w:val="24"/>
        </w:rPr>
      </w:pPr>
    </w:p>
    <w:p w:rsidR="004B2CE1" w:rsidRPr="00017B66" w:rsidRDefault="004B2CE1" w:rsidP="004B2CE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17B66">
        <w:rPr>
          <w:rFonts w:eastAsia="Calibri"/>
          <w:color w:val="000000"/>
          <w:sz w:val="24"/>
          <w:szCs w:val="24"/>
          <w:lang w:eastAsia="en-US"/>
        </w:rPr>
        <w:t>Объем учебной дисциплины – 3</w:t>
      </w:r>
      <w:r w:rsidRPr="00017B66">
        <w:rPr>
          <w:rFonts w:eastAsia="Calibri"/>
          <w:color w:val="000000" w:themeColor="text1"/>
          <w:sz w:val="24"/>
          <w:szCs w:val="24"/>
          <w:lang w:eastAsia="en-US"/>
        </w:rPr>
        <w:t xml:space="preserve"> зачетных единиц – 108</w:t>
      </w:r>
      <w:r w:rsidRPr="00017B6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4B2CE1" w:rsidRPr="00017B66" w:rsidRDefault="004B2CE1" w:rsidP="004B2CE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17B6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017B6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17B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017B66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1" w:rsidRPr="00017B66" w:rsidRDefault="004B2CE1" w:rsidP="00017B6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B2CE1" w:rsidRPr="00017B66" w:rsidTr="00017B6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1" w:rsidRPr="00017B66" w:rsidRDefault="004B2CE1" w:rsidP="00017B6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7B66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D31C02" w:rsidRDefault="00D31C02" w:rsidP="00D31C02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31C02" w:rsidRDefault="00D31C02" w:rsidP="00D31C02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1C02" w:rsidRDefault="00D31C02" w:rsidP="00D31C02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D31C02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D31C02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6608"/>
        <w:gridCol w:w="671"/>
        <w:gridCol w:w="526"/>
        <w:gridCol w:w="526"/>
        <w:gridCol w:w="526"/>
        <w:gridCol w:w="526"/>
        <w:gridCol w:w="592"/>
      </w:tblGrid>
      <w:tr w:rsidR="000E1CB7" w:rsidTr="009D21B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7</w:t>
            </w: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18C3">
              <w:rPr>
                <w:color w:val="000000"/>
                <w:sz w:val="24"/>
                <w:szCs w:val="24"/>
              </w:rPr>
              <w:t>Педагогические основы теории и методики развития детского изобразительного творчества.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1518C3">
              <w:rPr>
                <w:color w:val="000000"/>
                <w:sz w:val="24"/>
                <w:szCs w:val="24"/>
              </w:rPr>
              <w:t xml:space="preserve">Произведения искусства (живопись, графика, скульптура, архитектура) как фактор развития личности ребенка.                        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1518C3">
              <w:rPr>
                <w:color w:val="000000"/>
                <w:sz w:val="24"/>
                <w:szCs w:val="24"/>
              </w:rPr>
              <w:t>Русское и советское изобразительное искусство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1518C3">
              <w:rPr>
                <w:color w:val="000000"/>
                <w:sz w:val="24"/>
                <w:szCs w:val="24"/>
              </w:rPr>
              <w:t>История развития методики изобразительного искусства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</w:t>
            </w:r>
            <w:r>
              <w:rPr>
                <w:i/>
                <w:iCs/>
                <w:lang w:eastAsia="en-US"/>
              </w:rPr>
              <w:lastRenderedPageBreak/>
              <w:t>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1518C3">
              <w:rPr>
                <w:color w:val="000000"/>
                <w:sz w:val="24"/>
                <w:szCs w:val="24"/>
              </w:rPr>
              <w:t>Индивидуальный и дифференцированный подход к развитию творческих способностей детей дошкольного возраста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4C37D4" w:rsidP="009D21B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Default="000E1CB7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Default="000E1CB7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C37D4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37D4" w:rsidRDefault="004C37D4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7D4" w:rsidRDefault="004C37D4" w:rsidP="007757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81</w:t>
            </w:r>
          </w:p>
        </w:tc>
      </w:tr>
      <w:tr w:rsidR="004C37D4" w:rsidTr="004C37D4">
        <w:trPr>
          <w:trHeight w:val="510"/>
          <w:jc w:val="center"/>
        </w:trPr>
        <w:tc>
          <w:tcPr>
            <w:tcW w:w="6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7D4" w:rsidRDefault="004C37D4" w:rsidP="009D21B1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7D4" w:rsidRDefault="004C37D4" w:rsidP="007757C3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9D21B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Pr="00343C76" w:rsidRDefault="004C37D4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(экзамен</w:t>
            </w:r>
            <w:r w:rsidR="000E1CB7" w:rsidRPr="00343C7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Pr="00343C76" w:rsidRDefault="004C37D4" w:rsidP="009D21B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0E1CB7" w:rsidTr="004C37D4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B7" w:rsidRPr="00343C76" w:rsidRDefault="004C37D4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с экзамен</w:t>
            </w:r>
            <w:r w:rsidR="000E1CB7" w:rsidRPr="00343C76">
              <w:rPr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E1CB7" w:rsidRPr="00343C76" w:rsidRDefault="000E1CB7" w:rsidP="009D21B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E1CB7" w:rsidRPr="00343C76" w:rsidRDefault="004C37D4" w:rsidP="009D21B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108</w:t>
            </w:r>
          </w:p>
        </w:tc>
      </w:tr>
    </w:tbl>
    <w:p w:rsidR="00D31C02" w:rsidRDefault="00D31C02" w:rsidP="00D31C0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31C02" w:rsidRDefault="00D31C02" w:rsidP="00D31C0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31C02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D31C02" w:rsidRDefault="00D31C02" w:rsidP="00D31C0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31C02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6608"/>
        <w:gridCol w:w="671"/>
        <w:gridCol w:w="526"/>
        <w:gridCol w:w="526"/>
        <w:gridCol w:w="526"/>
        <w:gridCol w:w="526"/>
        <w:gridCol w:w="592"/>
      </w:tblGrid>
      <w:tr w:rsidR="00D31C02" w:rsidTr="00D31C02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7</w:t>
            </w: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18C3">
              <w:rPr>
                <w:color w:val="000000"/>
                <w:sz w:val="24"/>
                <w:szCs w:val="24"/>
              </w:rPr>
              <w:t>Педагогические основы теории и методики развития детского изобразительного творчества.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1518C3">
              <w:rPr>
                <w:color w:val="000000"/>
                <w:sz w:val="24"/>
                <w:szCs w:val="24"/>
              </w:rPr>
              <w:t xml:space="preserve">Произведения искусства (живопись, графика, скульптура, архитектура) как фактор развития личности ребенка.                        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</w:t>
            </w:r>
            <w:r>
              <w:rPr>
                <w:i/>
                <w:iCs/>
                <w:lang w:eastAsia="en-US"/>
              </w:rPr>
              <w:lastRenderedPageBreak/>
              <w:t>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1518C3">
              <w:rPr>
                <w:color w:val="000000"/>
                <w:sz w:val="24"/>
                <w:szCs w:val="24"/>
              </w:rPr>
              <w:t>Русское и советское изобразительное искусство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1518C3">
              <w:rPr>
                <w:color w:val="000000"/>
                <w:sz w:val="24"/>
                <w:szCs w:val="24"/>
              </w:rPr>
              <w:t>История развития методики изобразительного искусства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1518C3">
              <w:rPr>
                <w:color w:val="000000"/>
                <w:sz w:val="24"/>
                <w:szCs w:val="24"/>
              </w:rPr>
              <w:t>Индивидуальный и дифференцированный подход к развитию творческих способностей детей дошкольного возраста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4C37D4" w:rsidP="00D31C0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Default="00D31C02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Default="00D31C02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C37D4" w:rsidTr="004C37D4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37D4" w:rsidRDefault="004C37D4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7D4" w:rsidRDefault="004C37D4" w:rsidP="007757C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99</w:t>
            </w:r>
          </w:p>
        </w:tc>
      </w:tr>
      <w:tr w:rsidR="004C37D4" w:rsidTr="004C37D4">
        <w:trPr>
          <w:trHeight w:val="510"/>
          <w:jc w:val="center"/>
        </w:trPr>
        <w:tc>
          <w:tcPr>
            <w:tcW w:w="6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7D4" w:rsidRDefault="004C37D4" w:rsidP="00D31C02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7D4" w:rsidRDefault="004C37D4" w:rsidP="007757C3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7D4" w:rsidRDefault="004C37D4" w:rsidP="00D31C0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Контроль (зачет)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Pr="00343C76" w:rsidRDefault="004C37D4" w:rsidP="00D31C02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D31C02" w:rsidTr="004C37D4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Итого с зачетом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43C7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31C02" w:rsidRPr="00343C76" w:rsidRDefault="00D31C02" w:rsidP="00D31C0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31C02" w:rsidRPr="00343C76" w:rsidRDefault="004C37D4" w:rsidP="00D31C02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108</w:t>
            </w:r>
          </w:p>
        </w:tc>
      </w:tr>
    </w:tbl>
    <w:p w:rsidR="00D31C02" w:rsidRDefault="00D31C02" w:rsidP="00D31C0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31C02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C37D4" w:rsidRPr="00637A5D" w:rsidRDefault="004C37D4" w:rsidP="004C37D4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183A8C" w:rsidRDefault="00183A8C" w:rsidP="00183A8C">
      <w:pPr>
        <w:ind w:firstLine="709"/>
        <w:jc w:val="both"/>
        <w:rPr>
          <w:b/>
          <w:sz w:val="24"/>
          <w:szCs w:val="15"/>
        </w:rPr>
      </w:pPr>
      <w:r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C37D4" w:rsidRPr="00637A5D" w:rsidRDefault="004C37D4" w:rsidP="004C37D4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lastRenderedPageBreak/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C37D4" w:rsidRPr="00637A5D" w:rsidRDefault="004C37D4" w:rsidP="004C37D4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4C37D4" w:rsidRPr="00637A5D" w:rsidRDefault="004C37D4" w:rsidP="004C37D4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4C37D4" w:rsidRPr="00637A5D" w:rsidRDefault="004C37D4" w:rsidP="004C37D4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C37D4" w:rsidRPr="00637A5D" w:rsidRDefault="004C37D4" w:rsidP="004C37D4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</w:r>
      <w:r w:rsidRPr="00637A5D">
        <w:rPr>
          <w:sz w:val="24"/>
          <w:szCs w:val="24"/>
        </w:rPr>
        <w:lastRenderedPageBreak/>
        <w:t xml:space="preserve"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C37D4" w:rsidRPr="00637A5D" w:rsidRDefault="004C37D4" w:rsidP="004C37D4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C37D4" w:rsidRPr="00637A5D" w:rsidRDefault="004C37D4" w:rsidP="004C37D4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31C02" w:rsidRDefault="00D31C02" w:rsidP="00D31C0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31C02" w:rsidRPr="004C37D4" w:rsidRDefault="00D31C02" w:rsidP="00D31C0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37D4">
        <w:rPr>
          <w:b/>
          <w:color w:val="000000"/>
          <w:sz w:val="24"/>
          <w:szCs w:val="24"/>
        </w:rPr>
        <w:t>5.3 Содержание дисциплины</w:t>
      </w:r>
    </w:p>
    <w:p w:rsidR="004C37D4" w:rsidRDefault="004C37D4" w:rsidP="004B2CE1">
      <w:pPr>
        <w:rPr>
          <w:b/>
          <w:color w:val="000000"/>
          <w:sz w:val="24"/>
          <w:szCs w:val="24"/>
        </w:rPr>
      </w:pPr>
    </w:p>
    <w:p w:rsidR="004C37D4" w:rsidRDefault="004B2CE1" w:rsidP="004C37D4">
      <w:pPr>
        <w:rPr>
          <w:sz w:val="24"/>
          <w:szCs w:val="24"/>
        </w:rPr>
      </w:pPr>
      <w:r w:rsidRPr="004C37D4">
        <w:rPr>
          <w:b/>
          <w:color w:val="000000"/>
          <w:sz w:val="24"/>
          <w:szCs w:val="24"/>
        </w:rPr>
        <w:t>Тема № 1.</w:t>
      </w:r>
      <w:r w:rsidRPr="004C37D4">
        <w:rPr>
          <w:color w:val="000000"/>
          <w:sz w:val="24"/>
          <w:szCs w:val="24"/>
        </w:rPr>
        <w:t xml:space="preserve">  Предмет и задачи курса. Детское изобразительное искусство: понятие, виды Возможности использования в занятии групповых и индивидуальных форм работы.</w:t>
      </w:r>
      <w:r w:rsidRPr="004C37D4">
        <w:rPr>
          <w:color w:val="000000"/>
          <w:sz w:val="24"/>
          <w:szCs w:val="24"/>
        </w:rPr>
        <w:br/>
      </w:r>
      <w:r w:rsidR="004C37D4" w:rsidRPr="004C37D4">
        <w:rPr>
          <w:sz w:val="24"/>
          <w:szCs w:val="24"/>
        </w:rPr>
        <w:t>1. История развития ИЗ</w:t>
      </w:r>
      <w:r w:rsidR="004C37D4">
        <w:rPr>
          <w:sz w:val="24"/>
          <w:szCs w:val="24"/>
        </w:rPr>
        <w:t>О</w:t>
      </w:r>
    </w:p>
    <w:p w:rsidR="004C37D4" w:rsidRPr="004C37D4" w:rsidRDefault="004C37D4" w:rsidP="004C37D4">
      <w:pPr>
        <w:rPr>
          <w:b/>
          <w:sz w:val="24"/>
          <w:szCs w:val="24"/>
        </w:rPr>
      </w:pPr>
      <w:r>
        <w:rPr>
          <w:sz w:val="24"/>
          <w:szCs w:val="24"/>
        </w:rPr>
        <w:t>2.Виды современного искусства</w:t>
      </w:r>
    </w:p>
    <w:p w:rsidR="004C37D4" w:rsidRDefault="004C37D4" w:rsidP="004B2CE1">
      <w:pPr>
        <w:rPr>
          <w:b/>
          <w:sz w:val="24"/>
          <w:szCs w:val="24"/>
        </w:rPr>
      </w:pPr>
    </w:p>
    <w:p w:rsidR="004C37D4" w:rsidRDefault="004B2CE1" w:rsidP="004B2CE1">
      <w:pPr>
        <w:rPr>
          <w:color w:val="000000"/>
          <w:sz w:val="24"/>
          <w:szCs w:val="24"/>
        </w:rPr>
      </w:pPr>
      <w:r w:rsidRPr="004C37D4">
        <w:rPr>
          <w:b/>
          <w:sz w:val="24"/>
          <w:szCs w:val="24"/>
        </w:rPr>
        <w:t>Тема № 2.</w:t>
      </w:r>
      <w:r w:rsidRPr="004C37D4">
        <w:rPr>
          <w:sz w:val="24"/>
          <w:szCs w:val="24"/>
        </w:rPr>
        <w:t xml:space="preserve"> </w:t>
      </w:r>
      <w:r w:rsidRPr="004C37D4">
        <w:rPr>
          <w:color w:val="000000"/>
          <w:sz w:val="24"/>
          <w:szCs w:val="24"/>
        </w:rPr>
        <w:t>Теория изобразительного искусства, его виды и жанры</w:t>
      </w:r>
    </w:p>
    <w:p w:rsidR="004C37D4" w:rsidRPr="004C37D4" w:rsidRDefault="004C37D4" w:rsidP="004C37D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C37D4">
        <w:rPr>
          <w:rFonts w:ascii="Times New Roman" w:hAnsi="Times New Roman"/>
          <w:sz w:val="24"/>
          <w:szCs w:val="24"/>
        </w:rPr>
        <w:t>Представители современного искусства</w:t>
      </w:r>
    </w:p>
    <w:p w:rsidR="004B2CE1" w:rsidRPr="004C37D4" w:rsidRDefault="004C37D4" w:rsidP="004C37D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C37D4">
        <w:rPr>
          <w:rFonts w:ascii="Times New Roman" w:hAnsi="Times New Roman"/>
          <w:sz w:val="24"/>
          <w:szCs w:val="24"/>
        </w:rPr>
        <w:t>Жанры искусства</w:t>
      </w:r>
      <w:r w:rsidR="004B2CE1" w:rsidRPr="004C37D4">
        <w:rPr>
          <w:rFonts w:ascii="Times New Roman" w:hAnsi="Times New Roman"/>
          <w:sz w:val="24"/>
          <w:szCs w:val="24"/>
        </w:rPr>
        <w:t xml:space="preserve"> </w:t>
      </w:r>
    </w:p>
    <w:p w:rsidR="004C37D4" w:rsidRDefault="004C37D4" w:rsidP="004B2CE1">
      <w:pPr>
        <w:rPr>
          <w:b/>
          <w:sz w:val="24"/>
          <w:szCs w:val="24"/>
        </w:rPr>
      </w:pPr>
    </w:p>
    <w:p w:rsidR="004B2CE1" w:rsidRDefault="004B2CE1" w:rsidP="004B2CE1">
      <w:pPr>
        <w:rPr>
          <w:color w:val="000000"/>
          <w:sz w:val="24"/>
          <w:szCs w:val="24"/>
        </w:rPr>
      </w:pPr>
      <w:r w:rsidRPr="004C37D4">
        <w:rPr>
          <w:b/>
          <w:sz w:val="24"/>
          <w:szCs w:val="24"/>
        </w:rPr>
        <w:t>Тема № 3.</w:t>
      </w:r>
      <w:r w:rsidRPr="004C37D4">
        <w:rPr>
          <w:sz w:val="24"/>
          <w:szCs w:val="24"/>
        </w:rPr>
        <w:t xml:space="preserve"> </w:t>
      </w:r>
      <w:r w:rsidRPr="004C37D4">
        <w:rPr>
          <w:color w:val="000000"/>
          <w:sz w:val="24"/>
          <w:szCs w:val="24"/>
        </w:rPr>
        <w:t>Педагогические основы теории и методики развития детского изобразительного творчества.</w:t>
      </w:r>
    </w:p>
    <w:p w:rsidR="00F25518" w:rsidRPr="00F25518" w:rsidRDefault="00F25518" w:rsidP="00F25518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F25518">
        <w:rPr>
          <w:rFonts w:ascii="Times New Roman" w:hAnsi="Times New Roman"/>
          <w:color w:val="000000"/>
          <w:sz w:val="24"/>
          <w:szCs w:val="24"/>
        </w:rPr>
        <w:t>Особенности детского творчества</w:t>
      </w:r>
    </w:p>
    <w:p w:rsidR="00F25518" w:rsidRPr="00F25518" w:rsidRDefault="00F25518" w:rsidP="00F25518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F25518">
        <w:rPr>
          <w:rFonts w:ascii="Times New Roman" w:hAnsi="Times New Roman"/>
          <w:color w:val="000000"/>
          <w:sz w:val="24"/>
          <w:szCs w:val="24"/>
        </w:rPr>
        <w:lastRenderedPageBreak/>
        <w:t>Методики детского творчества</w:t>
      </w:r>
    </w:p>
    <w:p w:rsidR="004C37D4" w:rsidRDefault="004C37D4" w:rsidP="004B2CE1">
      <w:pPr>
        <w:contextualSpacing/>
        <w:rPr>
          <w:b/>
          <w:sz w:val="24"/>
          <w:szCs w:val="24"/>
        </w:rPr>
      </w:pPr>
    </w:p>
    <w:p w:rsidR="004B2CE1" w:rsidRPr="004C37D4" w:rsidRDefault="004B2CE1" w:rsidP="004B2CE1">
      <w:pPr>
        <w:contextualSpacing/>
        <w:rPr>
          <w:color w:val="000000"/>
          <w:sz w:val="24"/>
          <w:szCs w:val="24"/>
        </w:rPr>
      </w:pPr>
      <w:r w:rsidRPr="004C37D4">
        <w:rPr>
          <w:b/>
          <w:sz w:val="24"/>
          <w:szCs w:val="24"/>
        </w:rPr>
        <w:t xml:space="preserve">Тема № 4. </w:t>
      </w:r>
      <w:r w:rsidRPr="004C37D4">
        <w:rPr>
          <w:color w:val="000000"/>
          <w:sz w:val="24"/>
          <w:szCs w:val="24"/>
        </w:rPr>
        <w:t>Произведения искусства (живопись, графика, скульптура, архитектура) как фактор развития личности ребенка.</w:t>
      </w:r>
    </w:p>
    <w:p w:rsidR="004C37D4" w:rsidRDefault="004B2CE1" w:rsidP="004B2CE1">
      <w:pPr>
        <w:contextualSpacing/>
        <w:rPr>
          <w:b/>
          <w:sz w:val="24"/>
          <w:szCs w:val="24"/>
        </w:rPr>
      </w:pPr>
      <w:r w:rsidRPr="004C37D4">
        <w:rPr>
          <w:color w:val="000000"/>
          <w:sz w:val="24"/>
          <w:szCs w:val="24"/>
        </w:rPr>
        <w:t xml:space="preserve">1. </w:t>
      </w:r>
      <w:r w:rsidR="00F25518">
        <w:rPr>
          <w:color w:val="000000"/>
          <w:sz w:val="24"/>
          <w:szCs w:val="24"/>
        </w:rPr>
        <w:t>С</w:t>
      </w:r>
      <w:r w:rsidRPr="004C37D4">
        <w:rPr>
          <w:color w:val="000000"/>
          <w:sz w:val="24"/>
          <w:szCs w:val="24"/>
        </w:rPr>
        <w:t xml:space="preserve">кульптура как вид изобразительного искусства, ее средства выразительности и виды. </w:t>
      </w:r>
      <w:r w:rsidRPr="004C37D4">
        <w:rPr>
          <w:color w:val="000000"/>
          <w:sz w:val="24"/>
          <w:szCs w:val="24"/>
        </w:rPr>
        <w:br/>
        <w:t>2. Методика ознакомления детей с разными видами скульптуры.</w:t>
      </w:r>
      <w:r w:rsidRPr="004C37D4">
        <w:rPr>
          <w:color w:val="000000"/>
          <w:sz w:val="24"/>
          <w:szCs w:val="24"/>
        </w:rPr>
        <w:br/>
      </w:r>
    </w:p>
    <w:p w:rsidR="004B2CE1" w:rsidRDefault="004B2CE1" w:rsidP="004B2CE1">
      <w:pPr>
        <w:contextualSpacing/>
        <w:rPr>
          <w:color w:val="000000"/>
          <w:sz w:val="24"/>
          <w:szCs w:val="24"/>
        </w:rPr>
      </w:pPr>
      <w:r w:rsidRPr="004C37D4">
        <w:rPr>
          <w:b/>
          <w:sz w:val="24"/>
          <w:szCs w:val="24"/>
        </w:rPr>
        <w:t>Тема № 5.</w:t>
      </w:r>
      <w:r w:rsidRPr="004C37D4">
        <w:rPr>
          <w:sz w:val="24"/>
          <w:szCs w:val="24"/>
        </w:rPr>
        <w:t xml:space="preserve"> </w:t>
      </w:r>
      <w:r w:rsidRPr="004C37D4">
        <w:rPr>
          <w:color w:val="000000"/>
          <w:sz w:val="24"/>
          <w:szCs w:val="24"/>
        </w:rPr>
        <w:t>Индивидуальный и дифференцированный подход к развитию творческих способностей детей дошкольного возраста. Эстетическое восприятие при знакомстве детей с произведениями искусства.  Художественно-эстетическая развивающая среда и ребенок.</w:t>
      </w:r>
    </w:p>
    <w:p w:rsidR="00F25518" w:rsidRPr="00F25518" w:rsidRDefault="00F25518" w:rsidP="00F25518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F25518">
        <w:rPr>
          <w:rFonts w:ascii="Times New Roman" w:hAnsi="Times New Roman"/>
          <w:color w:val="000000"/>
          <w:sz w:val="24"/>
          <w:szCs w:val="24"/>
        </w:rPr>
        <w:t>Эстетика как искусство</w:t>
      </w:r>
    </w:p>
    <w:p w:rsidR="00F25518" w:rsidRPr="00F25518" w:rsidRDefault="00F25518" w:rsidP="00F25518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F25518">
        <w:rPr>
          <w:rFonts w:ascii="Times New Roman" w:hAnsi="Times New Roman"/>
          <w:color w:val="000000"/>
          <w:sz w:val="24"/>
          <w:szCs w:val="24"/>
        </w:rPr>
        <w:t>Ребенок в среде искусства</w:t>
      </w:r>
    </w:p>
    <w:p w:rsidR="004C37D4" w:rsidRDefault="004C37D4" w:rsidP="004B2CE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B2CE1" w:rsidRPr="004C37D4" w:rsidRDefault="004B2CE1" w:rsidP="004B2CE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C37D4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B2CE1" w:rsidRDefault="004B2CE1" w:rsidP="004B2CE1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017B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Теории и технологии изобразительной деятельности дошкольников</w:t>
      </w:r>
      <w:r w:rsidR="00017B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/</w:t>
      </w:r>
      <w:r w:rsidR="00F837CE" w:rsidRPr="00F837CE">
        <w:rPr>
          <w:rFonts w:ascii="Times New Roman" w:hAnsi="Times New Roman"/>
          <w:color w:val="000000" w:themeColor="text1"/>
          <w:sz w:val="24"/>
          <w:szCs w:val="24"/>
        </w:rPr>
        <w:t>Т.С.Котлярова</w:t>
      </w:r>
      <w:r>
        <w:rPr>
          <w:rFonts w:ascii="Times New Roman" w:hAnsi="Times New Roman"/>
          <w:sz w:val="24"/>
          <w:szCs w:val="24"/>
        </w:rPr>
        <w:t xml:space="preserve"> – Омск: Изд-во Омской гума</w:t>
      </w:r>
      <w:r w:rsidR="008A6BF1">
        <w:rPr>
          <w:rFonts w:ascii="Times New Roman" w:hAnsi="Times New Roman"/>
          <w:sz w:val="24"/>
          <w:szCs w:val="24"/>
        </w:rPr>
        <w:t>нитарной академии, 202</w:t>
      </w:r>
      <w:r w:rsidR="00E27FE1">
        <w:rPr>
          <w:rFonts w:ascii="Times New Roman" w:hAnsi="Times New Roman"/>
          <w:sz w:val="24"/>
          <w:szCs w:val="24"/>
        </w:rPr>
        <w:t>2</w:t>
      </w:r>
      <w:r w:rsidR="004C37D4">
        <w:rPr>
          <w:rFonts w:ascii="Times New Roman" w:hAnsi="Times New Roman"/>
          <w:sz w:val="24"/>
          <w:szCs w:val="24"/>
        </w:rPr>
        <w:t>.</w:t>
      </w:r>
    </w:p>
    <w:p w:rsidR="00F25518" w:rsidRPr="00637A5D" w:rsidRDefault="00F25518" w:rsidP="00F25518">
      <w:pPr>
        <w:pStyle w:val="a5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25518" w:rsidRPr="00637A5D" w:rsidRDefault="00F25518" w:rsidP="00F25518">
      <w:pPr>
        <w:pStyle w:val="a5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25518" w:rsidRPr="00637A5D" w:rsidRDefault="00F25518" w:rsidP="00F25518">
      <w:pPr>
        <w:pStyle w:val="a5"/>
        <w:numPr>
          <w:ilvl w:val="0"/>
          <w:numId w:val="11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25518" w:rsidRDefault="00F25518" w:rsidP="0056582E">
      <w:pPr>
        <w:jc w:val="center"/>
        <w:rPr>
          <w:b/>
          <w:sz w:val="24"/>
          <w:szCs w:val="24"/>
        </w:rPr>
      </w:pPr>
    </w:p>
    <w:p w:rsidR="00EE0CE5" w:rsidRDefault="00EE0CE5" w:rsidP="00EE0CE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E92DD3" w:rsidRPr="00C778FD" w:rsidRDefault="00E92DD3" w:rsidP="00E92DD3">
      <w:pPr>
        <w:jc w:val="center"/>
        <w:rPr>
          <w:b/>
          <w:sz w:val="24"/>
          <w:szCs w:val="24"/>
        </w:rPr>
      </w:pPr>
      <w:r w:rsidRPr="00C778FD">
        <w:rPr>
          <w:b/>
          <w:sz w:val="24"/>
          <w:szCs w:val="24"/>
        </w:rPr>
        <w:t>Основная</w:t>
      </w:r>
    </w:p>
    <w:p w:rsidR="00E92DD3" w:rsidRPr="00C778FD" w:rsidRDefault="00E92DD3" w:rsidP="00E92DD3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C778FD">
        <w:rPr>
          <w:i/>
          <w:iCs/>
          <w:color w:val="000000"/>
          <w:sz w:val="24"/>
          <w:szCs w:val="24"/>
          <w:shd w:val="clear" w:color="auto" w:fill="FFFFFF"/>
        </w:rPr>
        <w:t>Петрушин, В. И. </w:t>
      </w:r>
      <w:r w:rsidRPr="00C778FD">
        <w:rPr>
          <w:color w:val="000000"/>
          <w:sz w:val="24"/>
          <w:szCs w:val="24"/>
          <w:shd w:val="clear" w:color="auto" w:fill="FFFFFF"/>
        </w:rPr>
        <w:t> Психология и педагогика художественного творчества + доп. Материал в ЭБС : учебное пособие для вузов / В. И. Петрушин. — 3-е изд., испр. и доп. — Москва : Издательство Юрайт, 2018. — 441 с. — (Авторский учебник). — ISBN 978-5-534-04645-8. — Текст : электронный // ЭБС Юрайт [сайт]. — URL: </w:t>
      </w:r>
      <w:hyperlink r:id="rId5" w:history="1">
        <w:r w:rsidR="00EB1CA0">
          <w:rPr>
            <w:rStyle w:val="a3"/>
            <w:sz w:val="24"/>
            <w:szCs w:val="24"/>
            <w:shd w:val="clear" w:color="auto" w:fill="FFFFFF"/>
          </w:rPr>
          <w:t>https://urait.ru/bcode/414742</w:t>
        </w:r>
      </w:hyperlink>
    </w:p>
    <w:p w:rsidR="00E92DD3" w:rsidRPr="00C778FD" w:rsidRDefault="00E92DD3" w:rsidP="00E92DD3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C778FD">
        <w:rPr>
          <w:color w:val="000000"/>
          <w:sz w:val="24"/>
          <w:szCs w:val="24"/>
          <w:shd w:val="clear" w:color="auto" w:fill="FFFFFF"/>
        </w:rPr>
        <w:t>Дошкольная педагогика. Эстетическое воспитание и развитие : учебник и практикум для академического бакалавриата / Е. А. Дубровская [и др.] ; под редакцией Е. А. Дубровской, С. А. Козловой. — 2-е изд., испр. и доп. — Москва : Издательство Юрайт, 2019. — 179 с. — (Бакалавр. Академический курс. Модуль). — ISBN 978-5-534-</w:t>
      </w:r>
      <w:r w:rsidRPr="00C778FD">
        <w:rPr>
          <w:color w:val="000000"/>
          <w:sz w:val="24"/>
          <w:szCs w:val="24"/>
          <w:shd w:val="clear" w:color="auto" w:fill="FFFFFF"/>
        </w:rPr>
        <w:lastRenderedPageBreak/>
        <w:t>06300-4. — Текст : электронный // ЭБС Юрайт [сайт]. — URL: </w:t>
      </w:r>
      <w:hyperlink r:id="rId6" w:history="1">
        <w:r w:rsidR="00EB1CA0">
          <w:rPr>
            <w:rStyle w:val="a3"/>
            <w:sz w:val="24"/>
            <w:szCs w:val="24"/>
            <w:shd w:val="clear" w:color="auto" w:fill="FFFFFF"/>
          </w:rPr>
          <w:t>https://urait.ru/bcode/434379</w:t>
        </w:r>
      </w:hyperlink>
    </w:p>
    <w:p w:rsidR="00E92DD3" w:rsidRDefault="00E92DD3" w:rsidP="00E92DD3">
      <w:pPr>
        <w:ind w:left="720"/>
        <w:jc w:val="center"/>
        <w:rPr>
          <w:b/>
          <w:sz w:val="24"/>
          <w:szCs w:val="24"/>
        </w:rPr>
      </w:pPr>
    </w:p>
    <w:p w:rsidR="00E92DD3" w:rsidRPr="00C778FD" w:rsidRDefault="00E92DD3" w:rsidP="00E92DD3">
      <w:pPr>
        <w:ind w:left="720"/>
        <w:jc w:val="center"/>
        <w:rPr>
          <w:b/>
          <w:sz w:val="24"/>
          <w:szCs w:val="24"/>
        </w:rPr>
      </w:pPr>
      <w:r w:rsidRPr="00C778FD">
        <w:rPr>
          <w:b/>
          <w:sz w:val="24"/>
          <w:szCs w:val="24"/>
        </w:rPr>
        <w:t>Дополнительная</w:t>
      </w:r>
    </w:p>
    <w:p w:rsidR="00E92DD3" w:rsidRPr="00C778FD" w:rsidRDefault="00E92DD3" w:rsidP="00E92DD3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C778FD">
        <w:rPr>
          <w:i/>
          <w:iCs/>
          <w:color w:val="000000"/>
          <w:sz w:val="24"/>
          <w:szCs w:val="24"/>
          <w:shd w:val="clear" w:color="auto" w:fill="FFFFFF"/>
        </w:rPr>
        <w:t>Комарова, Т. С. </w:t>
      </w:r>
      <w:r w:rsidRPr="00C778FD">
        <w:rPr>
          <w:color w:val="000000"/>
          <w:sz w:val="24"/>
          <w:szCs w:val="24"/>
          <w:shd w:val="clear" w:color="auto" w:fill="FFFFFF"/>
        </w:rPr>
        <w:t> 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2019. — 96 с. — (Профессиональное образование). — ISBN 978-5-534-08234-0. — Текст : электронный // ЭБС Юрайт [сайт]. — URL: </w:t>
      </w:r>
      <w:hyperlink r:id="rId7" w:history="1">
        <w:r w:rsidR="00EB1CA0">
          <w:rPr>
            <w:rStyle w:val="a3"/>
            <w:sz w:val="24"/>
            <w:szCs w:val="24"/>
            <w:shd w:val="clear" w:color="auto" w:fill="FFFFFF"/>
          </w:rPr>
          <w:t>https://urait.ru/bcode/437317</w:t>
        </w:r>
      </w:hyperlink>
    </w:p>
    <w:p w:rsidR="00D31C02" w:rsidRPr="00EE0CE5" w:rsidRDefault="00E92DD3" w:rsidP="00E92DD3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C778FD">
        <w:rPr>
          <w:i/>
          <w:iCs/>
          <w:color w:val="000000"/>
          <w:sz w:val="24"/>
          <w:szCs w:val="24"/>
          <w:shd w:val="clear" w:color="auto" w:fill="FFFFFF"/>
        </w:rPr>
        <w:t>Медведева, Е. А. </w:t>
      </w:r>
      <w:r w:rsidRPr="00C778FD">
        <w:rPr>
          <w:color w:val="000000"/>
          <w:sz w:val="24"/>
          <w:szCs w:val="24"/>
          <w:shd w:val="clear" w:color="auto" w:fill="FFFFFF"/>
        </w:rPr>
        <w:t> Познание мира культуры ребенком с ограниченными возможностями здоровья : учебное пособие / Е. А. Медведева. — 2-е изд., испр. и доп. — Москва : Издательство Юрайт, 2019. — 82 с. — (Образовательный процесс). — ISBN 978-5-534-05560-3. — Текст : электронный // ЭБС Юрайт [сайт]. — URL: </w:t>
      </w:r>
      <w:hyperlink r:id="rId8" w:history="1">
        <w:r w:rsidR="00EB1CA0">
          <w:rPr>
            <w:rStyle w:val="a3"/>
            <w:sz w:val="24"/>
            <w:szCs w:val="24"/>
            <w:shd w:val="clear" w:color="auto" w:fill="FFFFFF"/>
          </w:rPr>
          <w:t>https://urait.ru/bcode/441272</w:t>
        </w:r>
      </w:hyperlink>
    </w:p>
    <w:p w:rsidR="00F25518" w:rsidRPr="00EE0CE5" w:rsidRDefault="00F25518" w:rsidP="00EE0CE5">
      <w:pPr>
        <w:ind w:left="360"/>
        <w:jc w:val="both"/>
        <w:rPr>
          <w:sz w:val="24"/>
          <w:szCs w:val="24"/>
        </w:rPr>
      </w:pPr>
    </w:p>
    <w:p w:rsidR="00D31C02" w:rsidRDefault="00F837CE" w:rsidP="00D31C0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D31C02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017B66">
        <w:rPr>
          <w:b/>
          <w:color w:val="000000"/>
          <w:sz w:val="24"/>
          <w:szCs w:val="24"/>
        </w:rPr>
        <w:t>«</w:t>
      </w:r>
      <w:r w:rsidR="00D31C02">
        <w:rPr>
          <w:b/>
          <w:color w:val="000000"/>
          <w:sz w:val="24"/>
          <w:szCs w:val="24"/>
        </w:rPr>
        <w:t>Интернет</w:t>
      </w:r>
      <w:r w:rsidR="00017B66">
        <w:rPr>
          <w:b/>
          <w:color w:val="000000"/>
          <w:sz w:val="24"/>
          <w:szCs w:val="24"/>
        </w:rPr>
        <w:t>»</w:t>
      </w:r>
      <w:r w:rsidR="00D31C02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EB1CA0">
          <w:rPr>
            <w:rStyle w:val="a3"/>
            <w:sz w:val="24"/>
            <w:szCs w:val="24"/>
          </w:rPr>
          <w:t>http://www.iprbookshop.ru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017B6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017B6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0" w:history="1">
        <w:r w:rsidR="00EB1CA0">
          <w:rPr>
            <w:rStyle w:val="a3"/>
            <w:sz w:val="24"/>
            <w:szCs w:val="24"/>
          </w:rPr>
          <w:t>http://biblio-online.ru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EB1CA0">
          <w:rPr>
            <w:rStyle w:val="a3"/>
            <w:sz w:val="24"/>
            <w:szCs w:val="24"/>
          </w:rPr>
          <w:t>http://window.edu.ru/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EB1CA0">
          <w:rPr>
            <w:rStyle w:val="a3"/>
            <w:sz w:val="24"/>
            <w:szCs w:val="24"/>
          </w:rPr>
          <w:t>http://elibrary.ru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EB1CA0">
          <w:rPr>
            <w:rStyle w:val="a3"/>
            <w:sz w:val="24"/>
            <w:szCs w:val="24"/>
          </w:rPr>
          <w:t>http://www.sciencedirect.com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017B6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017B6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080D28">
          <w:rPr>
            <w:rStyle w:val="a3"/>
            <w:sz w:val="24"/>
            <w:szCs w:val="24"/>
          </w:rPr>
          <w:t>www.edu.ru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EB1CA0">
          <w:rPr>
            <w:rStyle w:val="a3"/>
            <w:sz w:val="24"/>
            <w:szCs w:val="24"/>
          </w:rPr>
          <w:t>http://journals.cambridge.org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EB1CA0">
          <w:rPr>
            <w:rStyle w:val="a3"/>
            <w:sz w:val="24"/>
            <w:szCs w:val="24"/>
          </w:rPr>
          <w:t>http://www.oxfordjoumals.org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EB1CA0">
          <w:rPr>
            <w:rStyle w:val="a3"/>
            <w:sz w:val="24"/>
            <w:szCs w:val="24"/>
          </w:rPr>
          <w:t>http://dic.academic.ru/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EB1CA0">
          <w:rPr>
            <w:rStyle w:val="a3"/>
            <w:sz w:val="24"/>
            <w:szCs w:val="24"/>
          </w:rPr>
          <w:t>http://www.benran.ru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EB1CA0">
          <w:rPr>
            <w:rStyle w:val="a3"/>
            <w:sz w:val="24"/>
            <w:szCs w:val="24"/>
          </w:rPr>
          <w:t>http://www.gks.ru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EB1CA0">
          <w:rPr>
            <w:rStyle w:val="a3"/>
            <w:sz w:val="24"/>
            <w:szCs w:val="24"/>
          </w:rPr>
          <w:t>http://diss.rsl.ru</w:t>
        </w:r>
      </w:hyperlink>
    </w:p>
    <w:p w:rsidR="00D31C02" w:rsidRDefault="00D31C02" w:rsidP="00D31C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EB1CA0">
          <w:rPr>
            <w:rStyle w:val="a3"/>
            <w:sz w:val="24"/>
            <w:szCs w:val="24"/>
          </w:rPr>
          <w:t>http://ru.spinform.ru</w:t>
        </w:r>
      </w:hyperlink>
    </w:p>
    <w:p w:rsidR="00D31C02" w:rsidRDefault="00D31C02" w:rsidP="00D31C02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017B6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017B6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D31C02" w:rsidRDefault="00D31C02" w:rsidP="00D31C02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которых предусмотрена с применением электронного </w:t>
      </w:r>
      <w:r>
        <w:rPr>
          <w:color w:val="000000"/>
          <w:sz w:val="24"/>
          <w:szCs w:val="24"/>
        </w:rPr>
        <w:lastRenderedPageBreak/>
        <w:t>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017B6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017B6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D31C02" w:rsidRDefault="00D31C02" w:rsidP="00D31C02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31C02" w:rsidRDefault="00F837CE" w:rsidP="00D31C02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D31C02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E0CE5" w:rsidRPr="009E5645" w:rsidRDefault="00EE0CE5" w:rsidP="00EE0CE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14050">
        <w:rPr>
          <w:bCs/>
          <w:sz w:val="24"/>
          <w:szCs w:val="24"/>
        </w:rPr>
        <w:t>«</w:t>
      </w:r>
      <w:r w:rsidRPr="00EF439B">
        <w:rPr>
          <w:sz w:val="24"/>
          <w:szCs w:val="24"/>
        </w:rPr>
        <w:t>Технологии обучения изобразительной деятельности</w:t>
      </w:r>
      <w:r w:rsidRPr="00B14050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E0CE5" w:rsidRPr="00793E1B" w:rsidRDefault="00EE0CE5" w:rsidP="00EE0CE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E0CE5" w:rsidRPr="00793E1B" w:rsidRDefault="00EE0CE5" w:rsidP="00EE0CE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E0CE5" w:rsidRPr="00793E1B" w:rsidRDefault="00EE0CE5" w:rsidP="00EE0CE5">
      <w:pPr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E0CE5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>
        <w:rPr>
          <w:color w:val="000000"/>
          <w:sz w:val="24"/>
          <w:szCs w:val="24"/>
        </w:rPr>
        <w:t>тов (планы ответов);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EE0CE5" w:rsidRPr="00793E1B" w:rsidRDefault="00EE0CE5" w:rsidP="00EE0CE5">
      <w:pPr>
        <w:ind w:firstLine="709"/>
        <w:jc w:val="both"/>
        <w:rPr>
          <w:color w:val="000000"/>
          <w:sz w:val="24"/>
          <w:szCs w:val="24"/>
        </w:rPr>
      </w:pP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E0CE5" w:rsidRPr="00793E1B" w:rsidRDefault="00EE0CE5" w:rsidP="00EE0CE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EE0CE5" w:rsidRPr="00793E1B" w:rsidRDefault="00EE0CE5" w:rsidP="00EE0CE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E0CE5" w:rsidRPr="00793E1B" w:rsidRDefault="00EE0CE5" w:rsidP="00EE0CE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E0CE5" w:rsidRPr="00793E1B" w:rsidRDefault="00EE0CE5" w:rsidP="00EE0CE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E0CE5" w:rsidRPr="00793E1B" w:rsidRDefault="00EE0CE5" w:rsidP="00EE0CE5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E0CE5" w:rsidRPr="009B065E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EE0CE5" w:rsidRPr="009B065E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E0CE5" w:rsidRPr="009B065E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E0CE5" w:rsidRPr="009B065E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E0CE5" w:rsidRPr="009B065E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EE0CE5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EE0CE5" w:rsidRPr="00793E1B" w:rsidRDefault="00EE0CE5" w:rsidP="00EE0CE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E0CE5" w:rsidRDefault="00EE0CE5" w:rsidP="00EE0CE5">
      <w:pPr>
        <w:widowControl/>
        <w:autoSpaceDE/>
        <w:adjustRightInd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E0CE5" w:rsidRPr="00793E1B" w:rsidRDefault="00EE0CE5" w:rsidP="00EE0CE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E0CE5" w:rsidRDefault="00EE0CE5" w:rsidP="00EE0CE5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E0CE5" w:rsidRPr="00EF2488" w:rsidRDefault="00EE0CE5" w:rsidP="00EE0CE5">
      <w:pPr>
        <w:ind w:firstLine="709"/>
        <w:jc w:val="both"/>
        <w:rPr>
          <w:b/>
          <w:sz w:val="24"/>
          <w:szCs w:val="24"/>
        </w:rPr>
      </w:pPr>
    </w:p>
    <w:p w:rsidR="00EE0CE5" w:rsidRPr="00EF2488" w:rsidRDefault="00EE0CE5" w:rsidP="00EE0CE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E0CE5" w:rsidRPr="00EF2488" w:rsidRDefault="00EE0CE5" w:rsidP="00EE0CE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E0CE5" w:rsidRPr="00EF2488" w:rsidRDefault="00EE0CE5" w:rsidP="00EE0CE5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E0CE5" w:rsidRPr="00EF2488" w:rsidRDefault="00EE0CE5" w:rsidP="00EE0CE5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E0CE5" w:rsidRPr="00EF2488" w:rsidRDefault="00EE0CE5" w:rsidP="00EE0CE5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E0CE5" w:rsidRPr="00EF2488" w:rsidRDefault="00EE0CE5" w:rsidP="00EE0CE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E0CE5" w:rsidRPr="00EF2488" w:rsidRDefault="00EE0CE5" w:rsidP="00EE0CE5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80D28">
          <w:rPr>
            <w:rStyle w:val="a3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E0CE5" w:rsidRPr="00EF2488" w:rsidRDefault="00EE0CE5" w:rsidP="00EE0CE5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E0CE5" w:rsidRPr="00EF2488" w:rsidRDefault="00EE0CE5" w:rsidP="00EE0CE5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80D28">
          <w:rPr>
            <w:rStyle w:val="a3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D31C02" w:rsidRDefault="00D31C02" w:rsidP="00D31C02"/>
    <w:p w:rsidR="00D31C02" w:rsidRDefault="00D31C02" w:rsidP="00D31C02"/>
    <w:p w:rsidR="00913E61" w:rsidRDefault="00913E61"/>
    <w:sectPr w:rsidR="00913E61" w:rsidSect="00D9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C39"/>
    <w:multiLevelType w:val="hybridMultilevel"/>
    <w:tmpl w:val="6048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E4576"/>
    <w:multiLevelType w:val="multilevel"/>
    <w:tmpl w:val="97F6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611BC"/>
    <w:multiLevelType w:val="hybridMultilevel"/>
    <w:tmpl w:val="D9C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B7930"/>
    <w:multiLevelType w:val="hybridMultilevel"/>
    <w:tmpl w:val="09BCB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41DD8"/>
    <w:multiLevelType w:val="hybridMultilevel"/>
    <w:tmpl w:val="82A69258"/>
    <w:lvl w:ilvl="0" w:tplc="5D8656C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80BF0"/>
    <w:multiLevelType w:val="hybridMultilevel"/>
    <w:tmpl w:val="5E82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039"/>
    <w:multiLevelType w:val="hybridMultilevel"/>
    <w:tmpl w:val="D2800CB8"/>
    <w:lvl w:ilvl="0" w:tplc="8110B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F3013C"/>
    <w:multiLevelType w:val="hybridMultilevel"/>
    <w:tmpl w:val="49C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96786B"/>
    <w:multiLevelType w:val="hybridMultilevel"/>
    <w:tmpl w:val="2C54E244"/>
    <w:lvl w:ilvl="0" w:tplc="4EB8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15"/>
  </w:num>
  <w:num w:numId="14">
    <w:abstractNumId w:val="5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02"/>
    <w:rsid w:val="00017B66"/>
    <w:rsid w:val="00080D28"/>
    <w:rsid w:val="000939C3"/>
    <w:rsid w:val="00095E4C"/>
    <w:rsid w:val="000A018A"/>
    <w:rsid w:val="000A4206"/>
    <w:rsid w:val="000A63A1"/>
    <w:rsid w:val="000C16E8"/>
    <w:rsid w:val="000E1CB7"/>
    <w:rsid w:val="00105768"/>
    <w:rsid w:val="00150745"/>
    <w:rsid w:val="00183A8C"/>
    <w:rsid w:val="001C5302"/>
    <w:rsid w:val="00241DFA"/>
    <w:rsid w:val="00257276"/>
    <w:rsid w:val="00257EEB"/>
    <w:rsid w:val="00295513"/>
    <w:rsid w:val="002A3B82"/>
    <w:rsid w:val="00343C76"/>
    <w:rsid w:val="003B40DA"/>
    <w:rsid w:val="003E280D"/>
    <w:rsid w:val="004B2CE1"/>
    <w:rsid w:val="004C37D4"/>
    <w:rsid w:val="004E68DF"/>
    <w:rsid w:val="005506E4"/>
    <w:rsid w:val="0055786A"/>
    <w:rsid w:val="0056582E"/>
    <w:rsid w:val="0063498D"/>
    <w:rsid w:val="00653E43"/>
    <w:rsid w:val="006C44B6"/>
    <w:rsid w:val="006E245A"/>
    <w:rsid w:val="00736BCF"/>
    <w:rsid w:val="007757C3"/>
    <w:rsid w:val="007E496B"/>
    <w:rsid w:val="008A6BF1"/>
    <w:rsid w:val="008F17EF"/>
    <w:rsid w:val="00913E61"/>
    <w:rsid w:val="009D21B1"/>
    <w:rsid w:val="00A655E3"/>
    <w:rsid w:val="00B0145A"/>
    <w:rsid w:val="00B155DD"/>
    <w:rsid w:val="00C03092"/>
    <w:rsid w:val="00C05E53"/>
    <w:rsid w:val="00C37E26"/>
    <w:rsid w:val="00CA6198"/>
    <w:rsid w:val="00CD2D2D"/>
    <w:rsid w:val="00D31C02"/>
    <w:rsid w:val="00D9045F"/>
    <w:rsid w:val="00DB3AE0"/>
    <w:rsid w:val="00DE1B2E"/>
    <w:rsid w:val="00E27FE1"/>
    <w:rsid w:val="00E4663E"/>
    <w:rsid w:val="00E57A51"/>
    <w:rsid w:val="00E641B3"/>
    <w:rsid w:val="00E92DD3"/>
    <w:rsid w:val="00EB1CA0"/>
    <w:rsid w:val="00ED0CDE"/>
    <w:rsid w:val="00EE0CE5"/>
    <w:rsid w:val="00F025F7"/>
    <w:rsid w:val="00F25518"/>
    <w:rsid w:val="00F837CE"/>
    <w:rsid w:val="00F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C0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1C02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31C02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D31C02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4B2CE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17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E0CE5"/>
  </w:style>
  <w:style w:type="character" w:styleId="a7">
    <w:name w:val="Unresolved Mention"/>
    <w:basedOn w:val="a0"/>
    <w:uiPriority w:val="99"/>
    <w:semiHidden/>
    <w:unhideWhenUsed/>
    <w:rsid w:val="00B1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27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731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34379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s://urait.ru/bcode/41474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Хохлова</dc:creator>
  <cp:lastModifiedBy>Mark Bernstorf</cp:lastModifiedBy>
  <cp:revision>21</cp:revision>
  <cp:lastPrinted>2018-11-28T14:17:00Z</cp:lastPrinted>
  <dcterms:created xsi:type="dcterms:W3CDTF">2018-11-28T05:23:00Z</dcterms:created>
  <dcterms:modified xsi:type="dcterms:W3CDTF">2022-11-13T09:08:00Z</dcterms:modified>
</cp:coreProperties>
</file>